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FDE" w:rsidRDefault="00942AD2">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5D3FDE" w:rsidRDefault="00942AD2">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5D3FDE" w:rsidRDefault="005D3FDE">
      <w:pPr>
        <w:widowControl/>
        <w:shd w:val="clear" w:color="auto" w:fill="FFFFFF"/>
        <w:jc w:val="center"/>
        <w:rPr>
          <w:rFonts w:ascii="宋体" w:eastAsia="宋体" w:hAnsi="宋体" w:cs="宋体"/>
          <w:b/>
          <w:bCs/>
          <w:kern w:val="0"/>
          <w:sz w:val="28"/>
          <w:szCs w:val="28"/>
        </w:rPr>
      </w:pPr>
    </w:p>
    <w:p w:rsidR="005D3FDE" w:rsidRDefault="00942AD2">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5D3FDE" w:rsidRDefault="00942AD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5D3FDE" w:rsidRDefault="00942AD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5D3FDE" w:rsidRDefault="00942AD2">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5D3FDE" w:rsidRDefault="00942AD2">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5D3FDE" w:rsidRDefault="00942AD2">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5D3FDE" w:rsidRDefault="00942AD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w:t>
      </w:r>
      <w:r>
        <w:rPr>
          <w:rFonts w:ascii="华文仿宋" w:eastAsia="华文仿宋" w:hAnsi="华文仿宋" w:cs="宋体" w:hint="eastAsia"/>
          <w:kern w:val="0"/>
          <w:sz w:val="24"/>
          <w:szCs w:val="24"/>
        </w:rPr>
        <w:lastRenderedPageBreak/>
        <w:t>证金时，可将投标保证金全部或者部分转为履约保证金。若投标保证金不足以覆盖履约保证金，中标人还应补齐差额部分。</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5D3FDE" w:rsidRDefault="00942AD2">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5D3FDE" w:rsidRDefault="00942AD2">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5D3FDE" w:rsidRDefault="005D3FDE">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5D3FDE" w:rsidRDefault="005D3FDE">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5D3FDE">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2AD2">
      <w:r>
        <w:separator/>
      </w:r>
    </w:p>
  </w:endnote>
  <w:endnote w:type="continuationSeparator" w:id="0">
    <w:p w:rsidR="00000000" w:rsidRDefault="00942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3FDE" w:rsidRDefault="00942AD2">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5D3FDE" w:rsidRDefault="00942AD2">
                          <w:pPr>
                            <w:pStyle w:val="a7"/>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left:200.35pt;margin-top:-5.75pt;height:144pt;width:144pt;mso-position-horizontal-relative:margin;mso-wrap-style:none;z-index:251658240;mso-width-relative:page;mso-height-relative:page;" filled="f" stroked="f" coordsize="21600,21600" o:gfxdata="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qFH23ZAAAACwEA&#10;AA8AAAAAAAAAAQAgAAAAIgAAAGRycy9kb3ducmV2LnhtbFBLAQIUABQAAAAIAIdO4kArqOpyGQIA&#10;ACEEAAAOAAAAAAAAAAEAIAAAACgBAABkcnMvZTJvRG9jLnhtbFBLBQYAAAAABgAGAFkBAACzBQAA&#10;AAA=&#10;">
              <v:fill on="f" focussize="0,0"/>
              <v:stroke on="f" weight="0.5pt"/>
              <v:imagedata o:title=""/>
              <o:lock v:ext="edit" aspectratio="f"/>
              <v:textbox inset="0mm,0mm,0mm,0mm" style="mso-fit-shape-to-text:t;">
                <w:txbxContent>
                  <w:p>
                    <w:pPr>
                      <w:pStyle w:val="9"/>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2AD2">
      <w:r>
        <w:separator/>
      </w:r>
    </w:p>
  </w:footnote>
  <w:footnote w:type="continuationSeparator" w:id="0">
    <w:p w:rsidR="00000000" w:rsidRDefault="00942A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D3FDE"/>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AD2"/>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A835396D-7FDF-4BF1-8660-7AF46FE0C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2021-06-28T05:28:00Z</dcterms:created>
  <dcterms:modified xsi:type="dcterms:W3CDTF">2021-06-28T05:28:00Z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